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CF4A" w14:textId="3EA62209" w:rsidR="00ED6AA9" w:rsidRPr="00ED6AA9" w:rsidRDefault="00ED6AA9" w:rsidP="00ED6AA9">
      <w:pPr>
        <w:spacing w:after="11"/>
        <w:ind w:left="-5"/>
        <w:rPr>
          <w:rFonts w:ascii="Arial" w:eastAsia="Arial" w:hAnsi="Arial" w:cs="Arial"/>
          <w:b/>
          <w:u w:val="single"/>
        </w:rPr>
      </w:pPr>
      <w:r w:rsidRPr="00ED6AA9">
        <w:rPr>
          <w:rFonts w:ascii="Arial" w:eastAsia="Arial" w:hAnsi="Arial" w:cs="Arial"/>
          <w:b/>
          <w:u w:val="single"/>
        </w:rPr>
        <w:t>AUTÓGRAFO</w:t>
      </w:r>
      <w:r w:rsidR="001F0031" w:rsidRPr="00ED6AA9">
        <w:rPr>
          <w:rFonts w:ascii="Arial" w:eastAsia="Arial" w:hAnsi="Arial" w:cs="Arial"/>
          <w:b/>
          <w:u w:val="single"/>
        </w:rPr>
        <w:t xml:space="preserve"> DE LEI Nº 006 / 2025 </w:t>
      </w:r>
    </w:p>
    <w:p w14:paraId="20DD8B82" w14:textId="06976732" w:rsidR="00ED6AA9" w:rsidRPr="00ED6AA9" w:rsidRDefault="00ED6AA9" w:rsidP="00ED6AA9">
      <w:pPr>
        <w:spacing w:after="11"/>
        <w:rPr>
          <w:rFonts w:ascii="Arial" w:eastAsia="Arial" w:hAnsi="Arial" w:cs="Arial"/>
          <w:b/>
          <w:u w:val="single"/>
        </w:rPr>
      </w:pPr>
      <w:r w:rsidRPr="00ED6AA9">
        <w:rPr>
          <w:rFonts w:ascii="Arial" w:eastAsia="Arial" w:hAnsi="Arial" w:cs="Arial"/>
          <w:b/>
          <w:u w:val="single"/>
        </w:rPr>
        <w:t>PROJETO DE LEI Nº 00</w:t>
      </w:r>
      <w:r w:rsidRPr="00ED6AA9">
        <w:rPr>
          <w:rFonts w:ascii="Arial" w:eastAsia="Arial" w:hAnsi="Arial" w:cs="Arial"/>
          <w:b/>
          <w:u w:val="single"/>
        </w:rPr>
        <w:t>6</w:t>
      </w:r>
      <w:r w:rsidRPr="00ED6AA9">
        <w:rPr>
          <w:rFonts w:ascii="Arial" w:eastAsia="Arial" w:hAnsi="Arial" w:cs="Arial"/>
          <w:b/>
          <w:u w:val="single"/>
        </w:rPr>
        <w:t xml:space="preserve"> / 2025 DE 27 DE JANEIRO DE 2025.</w:t>
      </w:r>
    </w:p>
    <w:p w14:paraId="31D027D3" w14:textId="77777777" w:rsidR="001F0031" w:rsidRPr="00ED6AA9" w:rsidRDefault="001F0031" w:rsidP="00ED6AA9">
      <w:pPr>
        <w:spacing w:after="11"/>
        <w:rPr>
          <w:rFonts w:ascii="Arial" w:eastAsia="Arial" w:hAnsi="Arial" w:cs="Arial"/>
          <w:b/>
        </w:rPr>
      </w:pPr>
      <w:r w:rsidRPr="00ED6AA9">
        <w:rPr>
          <w:rFonts w:ascii="Arial" w:eastAsia="Arial" w:hAnsi="Arial" w:cs="Arial"/>
          <w:b/>
        </w:rPr>
        <w:t xml:space="preserve"> </w:t>
      </w:r>
    </w:p>
    <w:p w14:paraId="39E52855" w14:textId="65D1433B" w:rsidR="00ED6AA9" w:rsidRPr="00ED6AA9" w:rsidRDefault="001F0031" w:rsidP="00ED6AA9">
      <w:pPr>
        <w:spacing w:after="11"/>
        <w:ind w:left="3414"/>
        <w:rPr>
          <w:rFonts w:ascii="Arial" w:eastAsia="Arial" w:hAnsi="Arial" w:cs="Arial"/>
          <w:b/>
        </w:rPr>
      </w:pPr>
      <w:r w:rsidRPr="00ED6AA9">
        <w:rPr>
          <w:rFonts w:ascii="Arial" w:eastAsia="Arial" w:hAnsi="Arial" w:cs="Arial"/>
          <w:b/>
        </w:rPr>
        <w:t>MODIFICA REDAÇÃO DO ANEXO ÚNICO LEI MUNICIPAL N°</w:t>
      </w:r>
      <w:r w:rsidRPr="00ED6AA9">
        <w:rPr>
          <w:color w:val="000000"/>
        </w:rPr>
        <w:t xml:space="preserve"> </w:t>
      </w:r>
      <w:r w:rsidRPr="00ED6AA9">
        <w:rPr>
          <w:rFonts w:ascii="Arial" w:eastAsia="Arial" w:hAnsi="Arial" w:cs="Arial"/>
          <w:b/>
          <w:color w:val="000000"/>
        </w:rPr>
        <w:t>505/2015, DE 20 DE MARÇO DE 2015</w:t>
      </w:r>
      <w:r w:rsidRPr="00ED6AA9">
        <w:rPr>
          <w:rFonts w:ascii="Arial" w:eastAsia="Arial" w:hAnsi="Arial" w:cs="Arial"/>
          <w:b/>
        </w:rPr>
        <w:t>,</w:t>
      </w:r>
      <w:r w:rsidRPr="00ED6AA9">
        <w:t xml:space="preserve"> </w:t>
      </w:r>
      <w:r w:rsidRPr="00ED6AA9">
        <w:rPr>
          <w:rFonts w:ascii="Arial" w:eastAsia="Arial" w:hAnsi="Arial" w:cs="Arial"/>
          <w:b/>
        </w:rPr>
        <w:t>MODIFICADA PELA LEI MUNICIPAL Nº 844</w:t>
      </w:r>
      <w:r w:rsidRPr="00ED6AA9">
        <w:rPr>
          <w:rFonts w:ascii="Arial" w:eastAsia="Arial" w:hAnsi="Arial" w:cs="Arial"/>
          <w:b/>
          <w:color w:val="000000"/>
        </w:rPr>
        <w:t xml:space="preserve">, DE 23 DE FEVEREIRO DE 2024, </w:t>
      </w:r>
      <w:r w:rsidRPr="00ED6AA9">
        <w:rPr>
          <w:rFonts w:ascii="Arial" w:eastAsia="Arial" w:hAnsi="Arial" w:cs="Arial"/>
          <w:b/>
        </w:rPr>
        <w:t xml:space="preserve">DANDO OUTRAS PROVIDÊNCIAS. </w:t>
      </w:r>
    </w:p>
    <w:p w14:paraId="72E15204" w14:textId="77777777" w:rsidR="001F0031" w:rsidRPr="00ED6AA9" w:rsidRDefault="001F0031" w:rsidP="001F0031">
      <w:pPr>
        <w:spacing w:after="19"/>
        <w:ind w:left="3541"/>
      </w:pPr>
      <w:r w:rsidRPr="00ED6AA9">
        <w:rPr>
          <w:rFonts w:ascii="Arial" w:eastAsia="Arial" w:hAnsi="Arial" w:cs="Arial"/>
          <w:b/>
        </w:rPr>
        <w:t xml:space="preserve"> </w:t>
      </w:r>
    </w:p>
    <w:p w14:paraId="3EA0CDEF" w14:textId="77777777" w:rsidR="00ED6AA9" w:rsidRPr="00ED6AA9" w:rsidRDefault="00ED6AA9" w:rsidP="00ED6AA9">
      <w:pPr>
        <w:pStyle w:val="Ttulo1"/>
        <w:ind w:left="-5"/>
        <w:jc w:val="both"/>
        <w:rPr>
          <w:sz w:val="22"/>
          <w:u w:val="none"/>
        </w:rPr>
      </w:pPr>
      <w:r w:rsidRPr="00ED6AA9">
        <w:rPr>
          <w:sz w:val="22"/>
        </w:rPr>
        <w:t>A CÂMARA MUNICIPAL DO MUNICÍPIO DE BERNARDINO BATISTA</w:t>
      </w:r>
      <w:r w:rsidRPr="00ED6AA9">
        <w:rPr>
          <w:sz w:val="22"/>
          <w:u w:val="none"/>
        </w:rPr>
        <w:t>, ESTADO DA PARAÍBA, no uso de suas atribuições legais, FAZ SABER, que REGIMENTALMENTE APROVOU e encaminha para SANÇÃO a presente Lei:</w:t>
      </w:r>
    </w:p>
    <w:p w14:paraId="16D69584" w14:textId="77777777" w:rsidR="00ED6AA9" w:rsidRPr="00ED6AA9" w:rsidRDefault="00ED6AA9" w:rsidP="00ED6AA9">
      <w:pPr>
        <w:rPr>
          <w:lang w:eastAsia="pt-BR"/>
        </w:rPr>
      </w:pPr>
    </w:p>
    <w:p w14:paraId="35B6492C" w14:textId="77777777" w:rsidR="001F0031" w:rsidRPr="00ED6AA9" w:rsidRDefault="001F0031" w:rsidP="00ED6AA9">
      <w:pPr>
        <w:ind w:left="-5"/>
        <w:jc w:val="both"/>
      </w:pPr>
      <w:r w:rsidRPr="00ED6AA9">
        <w:rPr>
          <w:rFonts w:ascii="Arial" w:eastAsia="Arial" w:hAnsi="Arial" w:cs="Arial"/>
          <w:b/>
        </w:rPr>
        <w:t>Art. 1º.</w:t>
      </w:r>
      <w:r w:rsidRPr="00ED6AA9">
        <w:t xml:space="preserve"> O ANEXO ÚNICO, </w:t>
      </w:r>
      <w:r w:rsidRPr="00ED6AA9">
        <w:rPr>
          <w:color w:val="000000"/>
        </w:rPr>
        <w:t>constante da Lei Municipal Nº 505/2015, de 20 de março de 2015,</w:t>
      </w:r>
      <w:r w:rsidRPr="00ED6AA9">
        <w:t xml:space="preserve"> modificada pela Lei Municipal Nº 844</w:t>
      </w:r>
      <w:r w:rsidRPr="00ED6AA9">
        <w:rPr>
          <w:color w:val="000000"/>
        </w:rPr>
        <w:t>, de 23 de fevereiro de 2024,</w:t>
      </w:r>
      <w:r w:rsidRPr="00ED6AA9">
        <w:t xml:space="preserve"> no que se refere ao Cargo e Vencimento, passa a vigorar acrescido das seguintes modificações: </w:t>
      </w:r>
    </w:p>
    <w:tbl>
      <w:tblPr>
        <w:tblStyle w:val="TableGrid"/>
        <w:tblpPr w:leftFromText="141" w:rightFromText="141" w:vertAnchor="text" w:horzAnchor="margin" w:tblpY="82"/>
        <w:tblW w:w="8424" w:type="dxa"/>
        <w:tblInd w:w="0" w:type="dxa"/>
        <w:tblCellMar>
          <w:top w:w="7" w:type="dxa"/>
          <w:left w:w="10" w:type="dxa"/>
          <w:right w:w="67" w:type="dxa"/>
        </w:tblCellMar>
        <w:tblLook w:val="04A0" w:firstRow="1" w:lastRow="0" w:firstColumn="1" w:lastColumn="0" w:noHBand="0" w:noVBand="1"/>
      </w:tblPr>
      <w:tblGrid>
        <w:gridCol w:w="2083"/>
        <w:gridCol w:w="1994"/>
        <w:gridCol w:w="1039"/>
        <w:gridCol w:w="1298"/>
        <w:gridCol w:w="2010"/>
      </w:tblGrid>
      <w:tr w:rsidR="00ED6AA9" w:rsidRPr="00ED6AA9" w14:paraId="4089A285" w14:textId="77777777" w:rsidTr="00ED6AA9">
        <w:trPr>
          <w:trHeight w:val="690"/>
        </w:trPr>
        <w:tc>
          <w:tcPr>
            <w:tcW w:w="842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F6228"/>
          </w:tcPr>
          <w:p w14:paraId="0EA1BF17" w14:textId="77777777" w:rsidR="00ED6AA9" w:rsidRPr="00ED6AA9" w:rsidRDefault="00ED6AA9" w:rsidP="00ED6AA9">
            <w:pPr>
              <w:spacing w:after="16" w:line="259" w:lineRule="auto"/>
              <w:ind w:right="5"/>
              <w:jc w:val="both"/>
            </w:pPr>
            <w:r w:rsidRPr="00ED6AA9">
              <w:rPr>
                <w:rFonts w:ascii="Arial" w:eastAsia="Arial" w:hAnsi="Arial" w:cs="Arial"/>
                <w:b/>
                <w:color w:val="FFFFFF"/>
              </w:rPr>
              <w:t xml:space="preserve">ANEXO ÚNICO </w:t>
            </w:r>
            <w:r w:rsidRPr="00ED6AA9">
              <w:t xml:space="preserve"> </w:t>
            </w:r>
          </w:p>
          <w:p w14:paraId="6E2C9CD6" w14:textId="77777777" w:rsidR="00ED6AA9" w:rsidRPr="00ED6AA9" w:rsidRDefault="00ED6AA9" w:rsidP="00ED6AA9">
            <w:pPr>
              <w:spacing w:line="259" w:lineRule="auto"/>
              <w:jc w:val="both"/>
            </w:pPr>
            <w:r w:rsidRPr="00ED6AA9">
              <w:rPr>
                <w:rFonts w:ascii="Arial" w:eastAsia="Arial" w:hAnsi="Arial" w:cs="Arial"/>
                <w:b/>
                <w:color w:val="FFFFFF"/>
              </w:rPr>
              <w:t xml:space="preserve">          CARGO, ESCOLARIDADE/HABILITAÇÃO, VAGAS, CARGA HORÁRIA E VENCIMENTOS.</w:t>
            </w:r>
            <w:r w:rsidRPr="00ED6AA9">
              <w:t xml:space="preserve"> </w:t>
            </w:r>
          </w:p>
        </w:tc>
      </w:tr>
      <w:tr w:rsidR="00ED6AA9" w:rsidRPr="00ED6AA9" w14:paraId="1792968C" w14:textId="77777777" w:rsidTr="00ED6AA9">
        <w:trPr>
          <w:trHeight w:val="696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B2CADFE" w14:textId="77777777" w:rsidR="00ED6AA9" w:rsidRPr="00ED6AA9" w:rsidRDefault="00ED6AA9" w:rsidP="00ED6AA9">
            <w:pPr>
              <w:spacing w:line="259" w:lineRule="auto"/>
              <w:ind w:left="142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CARGO/FUNÇÃO</w:t>
            </w:r>
            <w:r w:rsidRPr="00ED6AA9"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C1BD5C4" w14:textId="77777777" w:rsidR="00ED6AA9" w:rsidRPr="00ED6AA9" w:rsidRDefault="00ED6AA9" w:rsidP="00ED6AA9">
            <w:pPr>
              <w:spacing w:after="19" w:line="259" w:lineRule="auto"/>
              <w:ind w:left="121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ESCOLARIDADE</w:t>
            </w:r>
            <w:r w:rsidRPr="00ED6AA9">
              <w:t xml:space="preserve"> </w:t>
            </w:r>
          </w:p>
          <w:p w14:paraId="52E4C101" w14:textId="77777777" w:rsidR="00ED6AA9" w:rsidRPr="00ED6AA9" w:rsidRDefault="00ED6AA9" w:rsidP="00ED6AA9">
            <w:pPr>
              <w:spacing w:line="259" w:lineRule="auto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E EXIGÊNCIA MINIMA</w:t>
            </w:r>
            <w:r w:rsidRPr="00ED6AA9"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CCD267F" w14:textId="77777777" w:rsidR="00ED6AA9" w:rsidRPr="00ED6AA9" w:rsidRDefault="00ED6AA9" w:rsidP="00ED6AA9">
            <w:pPr>
              <w:spacing w:after="19" w:line="259" w:lineRule="auto"/>
              <w:ind w:left="61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 xml:space="preserve">Nº DE </w:t>
            </w:r>
          </w:p>
          <w:p w14:paraId="554A9586" w14:textId="77777777" w:rsidR="00ED6AA9" w:rsidRPr="00ED6AA9" w:rsidRDefault="00ED6AA9" w:rsidP="00ED6AA9">
            <w:pPr>
              <w:spacing w:line="259" w:lineRule="auto"/>
              <w:ind w:left="126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VAGAS</w:t>
            </w:r>
            <w:r w:rsidRPr="00ED6AA9"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9572925" w14:textId="77777777" w:rsidR="00ED6AA9" w:rsidRPr="00ED6AA9" w:rsidRDefault="00ED6AA9" w:rsidP="00ED6AA9">
            <w:pPr>
              <w:spacing w:line="259" w:lineRule="auto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CARGA HORÁRIA</w:t>
            </w:r>
            <w:r w:rsidRPr="00ED6AA9"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FD246C3" w14:textId="77777777" w:rsidR="00ED6AA9" w:rsidRPr="00ED6AA9" w:rsidRDefault="00ED6AA9" w:rsidP="00ED6AA9">
            <w:pPr>
              <w:spacing w:after="19" w:line="259" w:lineRule="auto"/>
              <w:ind w:left="116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 xml:space="preserve">REMUNERAÇÃO </w:t>
            </w:r>
          </w:p>
          <w:p w14:paraId="10F163E9" w14:textId="77777777" w:rsidR="00ED6AA9" w:rsidRPr="00ED6AA9" w:rsidRDefault="00ED6AA9" w:rsidP="00ED6AA9">
            <w:pPr>
              <w:spacing w:line="259" w:lineRule="auto"/>
              <w:ind w:left="43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(R$)</w:t>
            </w:r>
            <w:r w:rsidRPr="00ED6AA9">
              <w:t xml:space="preserve"> </w:t>
            </w:r>
          </w:p>
        </w:tc>
      </w:tr>
      <w:tr w:rsidR="00ED6AA9" w:rsidRPr="00ED6AA9" w14:paraId="61F7CB06" w14:textId="77777777" w:rsidTr="00ED6AA9">
        <w:trPr>
          <w:trHeight w:val="243"/>
        </w:trPr>
        <w:tc>
          <w:tcPr>
            <w:tcW w:w="20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3579" w14:textId="77777777" w:rsidR="00ED6AA9" w:rsidRPr="00ED6AA9" w:rsidRDefault="00ED6AA9" w:rsidP="00ED6AA9">
            <w:pPr>
              <w:spacing w:line="259" w:lineRule="auto"/>
              <w:ind w:left="73"/>
              <w:jc w:val="both"/>
            </w:pPr>
            <w:r w:rsidRPr="00ED6AA9">
              <w:t xml:space="preserve">(...) 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6124" w14:textId="77777777" w:rsidR="00ED6AA9" w:rsidRPr="00ED6AA9" w:rsidRDefault="00ED6AA9" w:rsidP="00ED6AA9">
            <w:pPr>
              <w:spacing w:line="259" w:lineRule="auto"/>
              <w:ind w:left="61"/>
              <w:jc w:val="both"/>
            </w:pPr>
            <w:r w:rsidRPr="00ED6AA9">
              <w:t xml:space="preserve">(...) 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10E" w14:textId="77777777" w:rsidR="00ED6AA9" w:rsidRPr="00ED6AA9" w:rsidRDefault="00ED6AA9" w:rsidP="00ED6AA9">
            <w:pPr>
              <w:spacing w:line="259" w:lineRule="auto"/>
              <w:ind w:left="62"/>
              <w:jc w:val="both"/>
            </w:pPr>
            <w:r w:rsidRPr="00ED6AA9">
              <w:t xml:space="preserve">(...)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204" w14:textId="77777777" w:rsidR="00ED6AA9" w:rsidRPr="00ED6AA9" w:rsidRDefault="00ED6AA9" w:rsidP="00ED6AA9">
            <w:pPr>
              <w:spacing w:line="259" w:lineRule="auto"/>
              <w:ind w:left="57"/>
              <w:jc w:val="both"/>
            </w:pPr>
            <w:r w:rsidRPr="00ED6AA9">
              <w:t xml:space="preserve">(...) 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E13" w14:textId="77777777" w:rsidR="00ED6AA9" w:rsidRPr="00ED6AA9" w:rsidRDefault="00ED6AA9" w:rsidP="00ED6AA9">
            <w:pPr>
              <w:spacing w:line="259" w:lineRule="auto"/>
              <w:ind w:left="40"/>
              <w:jc w:val="both"/>
            </w:pPr>
            <w:r w:rsidRPr="00ED6AA9">
              <w:t xml:space="preserve">(...) </w:t>
            </w:r>
          </w:p>
        </w:tc>
      </w:tr>
      <w:tr w:rsidR="00ED6AA9" w:rsidRPr="00ED6AA9" w14:paraId="049A7BCE" w14:textId="77777777" w:rsidTr="00ED6AA9">
        <w:trPr>
          <w:trHeight w:val="46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8336" w14:textId="77777777" w:rsidR="00ED6AA9" w:rsidRPr="00ED6AA9" w:rsidRDefault="00ED6AA9" w:rsidP="00ED6AA9">
            <w:pPr>
              <w:spacing w:line="259" w:lineRule="auto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OPERADOR MÁQUINAS</w:t>
            </w:r>
            <w:r w:rsidRPr="00ED6AA9"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AD3F" w14:textId="77777777" w:rsidR="00ED6AA9" w:rsidRPr="00ED6AA9" w:rsidRDefault="00ED6AA9" w:rsidP="00ED6AA9">
            <w:pPr>
              <w:spacing w:line="259" w:lineRule="auto"/>
              <w:ind w:left="61"/>
              <w:jc w:val="both"/>
            </w:pPr>
            <w:r w:rsidRPr="00ED6AA9">
              <w:t xml:space="preserve">(...)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22D5" w14:textId="77777777" w:rsidR="00ED6AA9" w:rsidRPr="00ED6AA9" w:rsidRDefault="00ED6AA9" w:rsidP="00ED6AA9">
            <w:pPr>
              <w:spacing w:line="259" w:lineRule="auto"/>
              <w:ind w:left="62"/>
              <w:jc w:val="both"/>
            </w:pPr>
            <w:r w:rsidRPr="00ED6AA9">
              <w:t xml:space="preserve">(...)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9CB" w14:textId="77777777" w:rsidR="00ED6AA9" w:rsidRPr="00ED6AA9" w:rsidRDefault="00ED6AA9" w:rsidP="00ED6AA9">
            <w:pPr>
              <w:spacing w:line="259" w:lineRule="auto"/>
              <w:ind w:left="57"/>
              <w:jc w:val="both"/>
            </w:pPr>
            <w:r w:rsidRPr="00ED6AA9">
              <w:t xml:space="preserve">(...)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F53A" w14:textId="77777777" w:rsidR="00ED6AA9" w:rsidRPr="00ED6AA9" w:rsidRDefault="00ED6AA9" w:rsidP="00ED6AA9">
            <w:pPr>
              <w:spacing w:line="259" w:lineRule="auto"/>
              <w:ind w:left="42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2.280,00</w:t>
            </w:r>
            <w:r w:rsidRPr="00ED6AA9">
              <w:t xml:space="preserve"> </w:t>
            </w:r>
          </w:p>
        </w:tc>
      </w:tr>
      <w:tr w:rsidR="00ED6AA9" w:rsidRPr="00ED6AA9" w14:paraId="2E37A0CB" w14:textId="77777777" w:rsidTr="00ED6AA9">
        <w:trPr>
          <w:trHeight w:val="24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C371F" w14:textId="77777777" w:rsidR="00ED6AA9" w:rsidRPr="00ED6AA9" w:rsidRDefault="00ED6AA9" w:rsidP="00ED6AA9">
            <w:pPr>
              <w:spacing w:line="259" w:lineRule="auto"/>
              <w:ind w:left="73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(...)</w:t>
            </w:r>
            <w:r w:rsidRPr="00ED6AA9"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2B7D52" w14:textId="77777777" w:rsidR="00ED6AA9" w:rsidRPr="00ED6AA9" w:rsidRDefault="00ED6AA9" w:rsidP="00ED6AA9">
            <w:pPr>
              <w:spacing w:line="259" w:lineRule="auto"/>
              <w:ind w:left="61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(...)</w:t>
            </w:r>
            <w:r w:rsidRPr="00ED6AA9"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73A38F" w14:textId="77777777" w:rsidR="00ED6AA9" w:rsidRPr="00ED6AA9" w:rsidRDefault="00ED6AA9" w:rsidP="00ED6AA9">
            <w:pPr>
              <w:spacing w:line="259" w:lineRule="auto"/>
              <w:ind w:left="62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(...)</w:t>
            </w:r>
            <w:r w:rsidRPr="00ED6AA9"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566696" w14:textId="77777777" w:rsidR="00ED6AA9" w:rsidRPr="00ED6AA9" w:rsidRDefault="00ED6AA9" w:rsidP="00ED6AA9">
            <w:pPr>
              <w:spacing w:line="259" w:lineRule="auto"/>
              <w:ind w:left="57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(...)</w:t>
            </w:r>
            <w:r w:rsidRPr="00ED6AA9"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AA66D4" w14:textId="77777777" w:rsidR="00ED6AA9" w:rsidRPr="00ED6AA9" w:rsidRDefault="00ED6AA9" w:rsidP="00ED6AA9">
            <w:pPr>
              <w:spacing w:line="259" w:lineRule="auto"/>
              <w:ind w:left="40"/>
              <w:jc w:val="both"/>
            </w:pPr>
            <w:r w:rsidRPr="00ED6AA9">
              <w:rPr>
                <w:rFonts w:ascii="Arial" w:eastAsia="Arial" w:hAnsi="Arial" w:cs="Arial"/>
                <w:b/>
                <w:color w:val="000000"/>
              </w:rPr>
              <w:t>(...)</w:t>
            </w:r>
            <w:r w:rsidRPr="00ED6AA9">
              <w:t xml:space="preserve"> </w:t>
            </w:r>
          </w:p>
        </w:tc>
      </w:tr>
    </w:tbl>
    <w:p w14:paraId="29FE5C19" w14:textId="1E455B6E" w:rsidR="001F0031" w:rsidRPr="00ED6AA9" w:rsidRDefault="001F0031" w:rsidP="00ED6AA9">
      <w:pPr>
        <w:spacing w:after="0"/>
        <w:jc w:val="both"/>
      </w:pPr>
      <w:r w:rsidRPr="00ED6AA9">
        <w:t xml:space="preserve"> </w:t>
      </w:r>
    </w:p>
    <w:p w14:paraId="49DD4C46" w14:textId="439DBCB4" w:rsidR="001F0031" w:rsidRPr="00ED6AA9" w:rsidRDefault="001F0031" w:rsidP="00ED6AA9">
      <w:pPr>
        <w:ind w:left="-5"/>
        <w:jc w:val="both"/>
      </w:pPr>
      <w:r w:rsidRPr="00ED6AA9">
        <w:rPr>
          <w:rFonts w:ascii="Arial" w:eastAsia="Arial" w:hAnsi="Arial" w:cs="Arial"/>
          <w:b/>
        </w:rPr>
        <w:t>Art. 2º.</w:t>
      </w:r>
      <w:r w:rsidRPr="00ED6AA9">
        <w:t xml:space="preserve"> As despesas decorrentes com a execução desta lei convertem-se por Conta de dotações orçamentárias próprias, suplementadas se necessário. </w:t>
      </w:r>
    </w:p>
    <w:p w14:paraId="7CF6B422" w14:textId="324A17AC" w:rsidR="001F0031" w:rsidRPr="00ED6AA9" w:rsidRDefault="001F0031" w:rsidP="00ED6AA9">
      <w:pPr>
        <w:ind w:left="-5"/>
        <w:jc w:val="both"/>
      </w:pPr>
      <w:r w:rsidRPr="00ED6AA9">
        <w:rPr>
          <w:rFonts w:ascii="Arial" w:eastAsia="Arial" w:hAnsi="Arial" w:cs="Arial"/>
          <w:b/>
        </w:rPr>
        <w:t>Art. 3º.</w:t>
      </w:r>
      <w:r w:rsidRPr="00ED6AA9">
        <w:t xml:space="preserve"> Esta lei entra em vigor na data de sua publicação, retroagindo seus efeitos fiscais e financeiros a 01 de janeiro de 2025. </w:t>
      </w:r>
    </w:p>
    <w:p w14:paraId="2ACB3D21" w14:textId="556F00C4" w:rsidR="001F0031" w:rsidRDefault="001F0031" w:rsidP="00ED6AA9">
      <w:pPr>
        <w:ind w:left="-5"/>
        <w:jc w:val="both"/>
      </w:pPr>
      <w:r w:rsidRPr="00ED6AA9">
        <w:rPr>
          <w:rFonts w:ascii="Arial" w:eastAsia="Arial" w:hAnsi="Arial" w:cs="Arial"/>
          <w:b/>
        </w:rPr>
        <w:t>Art. 4º.</w:t>
      </w:r>
      <w:r w:rsidRPr="00ED6AA9">
        <w:t xml:space="preserve"> Ficam revogadas as disposições em contrário.  </w:t>
      </w:r>
    </w:p>
    <w:p w14:paraId="6BB87DD7" w14:textId="77777777" w:rsidR="00ED6AA9" w:rsidRPr="00ED6AA9" w:rsidRDefault="00ED6AA9" w:rsidP="00ED6AA9">
      <w:pPr>
        <w:ind w:left="-5"/>
        <w:jc w:val="both"/>
      </w:pPr>
    </w:p>
    <w:p w14:paraId="5A5080D3" w14:textId="1961BBD1" w:rsidR="001F0031" w:rsidRPr="00ED6AA9" w:rsidRDefault="001F0031" w:rsidP="00ED6AA9">
      <w:pPr>
        <w:spacing w:after="21"/>
        <w:jc w:val="center"/>
      </w:pPr>
      <w:r w:rsidRPr="00ED6AA9">
        <w:t>Câmara Municipal de Bernardino Batista/PB, em 2</w:t>
      </w:r>
      <w:r w:rsidR="00ED6AA9" w:rsidRPr="00ED6AA9">
        <w:t>8</w:t>
      </w:r>
      <w:r w:rsidRPr="00ED6AA9">
        <w:t xml:space="preserve"> de janeiro de 2025.</w:t>
      </w:r>
    </w:p>
    <w:p w14:paraId="5D6AF8A4" w14:textId="77777777" w:rsidR="001F0031" w:rsidRPr="00ED6AA9" w:rsidRDefault="001F0031" w:rsidP="001F0031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ED6AA9">
        <w:rPr>
          <w:rFonts w:ascii="Times New Roman" w:hAnsi="Times New Roman" w:cs="Times New Roman"/>
          <w:noProof/>
        </w:rPr>
        <w:drawing>
          <wp:inline distT="0" distB="0" distL="0" distR="0" wp14:anchorId="1AA86E2D" wp14:editId="4A977982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8B2F" w14:textId="77777777" w:rsidR="001F0031" w:rsidRPr="00ED6AA9" w:rsidRDefault="001F0031" w:rsidP="001F0031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ED6AA9">
        <w:rPr>
          <w:rFonts w:ascii="Times New Roman" w:hAnsi="Times New Roman" w:cs="Times New Roman"/>
        </w:rPr>
        <w:t>SEBASTIÃO ESTRELA BATISTA</w:t>
      </w:r>
    </w:p>
    <w:p w14:paraId="60D58195" w14:textId="77777777" w:rsidR="001F0031" w:rsidRPr="00ED6AA9" w:rsidRDefault="001F0031" w:rsidP="001F0031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ED6AA9">
        <w:rPr>
          <w:rFonts w:ascii="Times New Roman" w:hAnsi="Times New Roman" w:cs="Times New Roman"/>
        </w:rPr>
        <w:t>Presidente</w:t>
      </w:r>
    </w:p>
    <w:sectPr w:rsidR="001F0031" w:rsidRPr="00ED6AA9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0E18" w14:textId="77777777" w:rsidR="00F813A1" w:rsidRDefault="00F813A1" w:rsidP="002836F3">
      <w:pPr>
        <w:spacing w:after="0" w:line="240" w:lineRule="auto"/>
      </w:pPr>
      <w:r>
        <w:separator/>
      </w:r>
    </w:p>
  </w:endnote>
  <w:endnote w:type="continuationSeparator" w:id="0">
    <w:p w14:paraId="3F01A38A" w14:textId="77777777" w:rsidR="00F813A1" w:rsidRDefault="00F813A1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98EA" w14:textId="77777777" w:rsidR="00F813A1" w:rsidRDefault="00F813A1" w:rsidP="002836F3">
      <w:pPr>
        <w:spacing w:after="0" w:line="240" w:lineRule="auto"/>
      </w:pPr>
      <w:r>
        <w:separator/>
      </w:r>
    </w:p>
  </w:footnote>
  <w:footnote w:type="continuationSeparator" w:id="0">
    <w:p w14:paraId="45EC85EA" w14:textId="77777777" w:rsidR="00F813A1" w:rsidRDefault="00F813A1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0031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B4AC0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535ED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3E3C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2C12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D6AA9"/>
    <w:rsid w:val="00EE282B"/>
    <w:rsid w:val="00EF2FFF"/>
    <w:rsid w:val="00EF5388"/>
    <w:rsid w:val="00F00142"/>
    <w:rsid w:val="00F0647B"/>
    <w:rsid w:val="00F0798D"/>
    <w:rsid w:val="00F14B86"/>
    <w:rsid w:val="00F21C4E"/>
    <w:rsid w:val="00F33D8F"/>
    <w:rsid w:val="00F446A4"/>
    <w:rsid w:val="00F47ADF"/>
    <w:rsid w:val="00F50A83"/>
    <w:rsid w:val="00F77EB6"/>
    <w:rsid w:val="00F813A1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3</cp:revision>
  <cp:lastPrinted>2025-01-29T14:37:00Z</cp:lastPrinted>
  <dcterms:created xsi:type="dcterms:W3CDTF">2025-01-29T12:35:00Z</dcterms:created>
  <dcterms:modified xsi:type="dcterms:W3CDTF">2025-01-29T14:38:00Z</dcterms:modified>
</cp:coreProperties>
</file>